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DCA3F" w14:textId="1EA00B68" w:rsidR="0008433A" w:rsidRPr="00AE7031" w:rsidRDefault="0008433A" w:rsidP="002E2201">
      <w:pPr>
        <w:spacing w:line="360" w:lineRule="auto"/>
        <w:ind w:left="360" w:hanging="360"/>
        <w:jc w:val="both"/>
        <w:rPr>
          <w:rFonts w:asciiTheme="majorHAnsi" w:hAnsiTheme="majorHAnsi" w:cstheme="majorHAnsi"/>
          <w:sz w:val="20"/>
          <w:szCs w:val="20"/>
        </w:rPr>
      </w:pPr>
    </w:p>
    <w:p w14:paraId="7CE245B5" w14:textId="454F8DFF" w:rsidR="0086066B" w:rsidRPr="00AE7031" w:rsidRDefault="0086066B" w:rsidP="002E2201">
      <w:pPr>
        <w:spacing w:line="360" w:lineRule="auto"/>
        <w:ind w:left="360" w:hanging="360"/>
        <w:jc w:val="both"/>
        <w:rPr>
          <w:rFonts w:asciiTheme="majorHAnsi" w:hAnsiTheme="majorHAnsi" w:cstheme="majorHAnsi"/>
          <w:sz w:val="20"/>
          <w:szCs w:val="20"/>
        </w:rPr>
      </w:pPr>
    </w:p>
    <w:p w14:paraId="5C00617F" w14:textId="31D18FF4" w:rsidR="00887DDE" w:rsidRPr="00AE7031" w:rsidRDefault="00AA7D31" w:rsidP="00DB1084">
      <w:pPr>
        <w:rPr>
          <w:rFonts w:asciiTheme="majorHAnsi" w:hAnsiTheme="majorHAnsi" w:cstheme="majorHAnsi"/>
          <w:i/>
          <w:iCs/>
          <w:sz w:val="20"/>
          <w:szCs w:val="20"/>
        </w:rPr>
      </w:pPr>
      <w:r w:rsidRPr="00AE7031">
        <w:rPr>
          <w:rFonts w:asciiTheme="majorHAnsi" w:hAnsiTheme="majorHAnsi" w:cstheme="majorHAnsi"/>
          <w:i/>
          <w:iCs/>
          <w:sz w:val="20"/>
          <w:szCs w:val="20"/>
        </w:rPr>
        <w:t>Aşağıda listelenen her özellik, sağlanması beklenen asgari özelliktir. İsteğe bağlı olarak özellik bazında üst seçenekler teklif edilebilir.</w:t>
      </w:r>
    </w:p>
    <w:tbl>
      <w:tblPr>
        <w:tblStyle w:val="TableGrid"/>
        <w:tblpPr w:leftFromText="141" w:rightFromText="141" w:vertAnchor="text" w:horzAnchor="margin" w:tblpY="451"/>
        <w:tblW w:w="10832" w:type="dxa"/>
        <w:tblLook w:val="04A0" w:firstRow="1" w:lastRow="0" w:firstColumn="1" w:lastColumn="0" w:noHBand="0" w:noVBand="1"/>
      </w:tblPr>
      <w:tblGrid>
        <w:gridCol w:w="475"/>
        <w:gridCol w:w="1717"/>
        <w:gridCol w:w="5516"/>
        <w:gridCol w:w="3124"/>
      </w:tblGrid>
      <w:tr w:rsidR="00AA7D31" w:rsidRPr="00AE7031" w14:paraId="2E9A1EB2" w14:textId="77777777" w:rsidTr="00F96CD4">
        <w:trPr>
          <w:trHeight w:val="441"/>
        </w:trPr>
        <w:tc>
          <w:tcPr>
            <w:tcW w:w="475" w:type="dxa"/>
          </w:tcPr>
          <w:p w14:paraId="5A6B566C" w14:textId="686A9605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17" w:type="dxa"/>
          </w:tcPr>
          <w:p w14:paraId="62DF4FD7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Tür</w:t>
            </w:r>
          </w:p>
        </w:tc>
        <w:tc>
          <w:tcPr>
            <w:tcW w:w="5516" w:type="dxa"/>
          </w:tcPr>
          <w:p w14:paraId="2C06C672" w14:textId="614EBB29" w:rsidR="00AA7D31" w:rsidRPr="002D7E43" w:rsidRDefault="00AA7D31" w:rsidP="00D4219E">
            <w:pPr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436E60">
              <w:rPr>
                <w:rFonts w:asciiTheme="majorHAnsi" w:hAnsiTheme="majorHAnsi" w:cstheme="majorHAnsi"/>
                <w:sz w:val="20"/>
                <w:szCs w:val="20"/>
              </w:rPr>
              <w:t>Tümleşik (</w:t>
            </w:r>
            <w:r w:rsidR="002D7E43" w:rsidRPr="00436E6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Is Istasyonu</w:t>
            </w:r>
            <w:r w:rsidRPr="00436E60">
              <w:rPr>
                <w:rFonts w:asciiTheme="majorHAnsi" w:hAnsiTheme="majorHAnsi" w:cstheme="majorHAnsi"/>
                <w:sz w:val="20"/>
                <w:szCs w:val="20"/>
              </w:rPr>
              <w:t>)</w:t>
            </w:r>
          </w:p>
        </w:tc>
        <w:tc>
          <w:tcPr>
            <w:tcW w:w="3124" w:type="dxa"/>
          </w:tcPr>
          <w:p w14:paraId="1AF7C701" w14:textId="6B1B4FA2" w:rsidR="00AA7D31" w:rsidRPr="00AE7031" w:rsidRDefault="00C026C9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Cevaplar</w:t>
            </w:r>
          </w:p>
        </w:tc>
      </w:tr>
      <w:tr w:rsidR="00AA7D31" w:rsidRPr="00AE7031" w14:paraId="257E85B9" w14:textId="77777777" w:rsidTr="00F96CD4">
        <w:trPr>
          <w:trHeight w:val="441"/>
        </w:trPr>
        <w:tc>
          <w:tcPr>
            <w:tcW w:w="475" w:type="dxa"/>
          </w:tcPr>
          <w:p w14:paraId="69986861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1717" w:type="dxa"/>
          </w:tcPr>
          <w:p w14:paraId="16E949A7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Ana Kart</w:t>
            </w:r>
          </w:p>
        </w:tc>
        <w:tc>
          <w:tcPr>
            <w:tcW w:w="5516" w:type="dxa"/>
          </w:tcPr>
          <w:p w14:paraId="0EBB3B2D" w14:textId="77777777" w:rsidR="00AA7D31" w:rsidRPr="00AE7031" w:rsidRDefault="00AA7D31" w:rsidP="00D4219E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spacing w:before="120" w:after="120" w:line="274" w:lineRule="exact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Ana kart ve BIOS, bilgisayar ile aynı üreticiye ait olmalıdır. TPM 2.0 desteklemelidir.</w:t>
            </w:r>
          </w:p>
        </w:tc>
        <w:tc>
          <w:tcPr>
            <w:tcW w:w="3124" w:type="dxa"/>
          </w:tcPr>
          <w:p w14:paraId="3FD9E6F8" w14:textId="75A9001D" w:rsidR="00AA7D31" w:rsidRPr="00AE7031" w:rsidRDefault="00AA7D31" w:rsidP="00F96CD4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A7D31" w:rsidRPr="00AE7031" w14:paraId="507C71D0" w14:textId="77777777" w:rsidTr="00F96CD4">
        <w:trPr>
          <w:trHeight w:val="441"/>
        </w:trPr>
        <w:tc>
          <w:tcPr>
            <w:tcW w:w="475" w:type="dxa"/>
          </w:tcPr>
          <w:p w14:paraId="01DCC495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1717" w:type="dxa"/>
          </w:tcPr>
          <w:p w14:paraId="0D6E285A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İşletim Sistemi</w:t>
            </w:r>
          </w:p>
        </w:tc>
        <w:tc>
          <w:tcPr>
            <w:tcW w:w="5516" w:type="dxa"/>
          </w:tcPr>
          <w:p w14:paraId="560EBC38" w14:textId="1FA7B1D4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Windows 11 Pro 64 Bit</w:t>
            </w:r>
            <w:r w:rsidR="001F3563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435B20">
              <w:rPr>
                <w:rFonts w:asciiTheme="majorHAnsi" w:hAnsiTheme="majorHAnsi" w:cstheme="majorHAnsi"/>
                <w:sz w:val="20"/>
                <w:szCs w:val="20"/>
              </w:rPr>
              <w:t xml:space="preserve">Akademik Lisans </w:t>
            </w:r>
            <w:r w:rsidR="001F3563">
              <w:rPr>
                <w:rFonts w:asciiTheme="majorHAnsi" w:hAnsiTheme="majorHAnsi" w:cstheme="majorHAnsi"/>
                <w:sz w:val="20"/>
                <w:szCs w:val="20"/>
              </w:rPr>
              <w:t>(Önyüklü)</w:t>
            </w:r>
          </w:p>
        </w:tc>
        <w:tc>
          <w:tcPr>
            <w:tcW w:w="3124" w:type="dxa"/>
          </w:tcPr>
          <w:p w14:paraId="0E5791AE" w14:textId="6F764195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A7D31" w:rsidRPr="00AE7031" w14:paraId="052BC649" w14:textId="77777777" w:rsidTr="00F96CD4">
        <w:trPr>
          <w:trHeight w:val="441"/>
        </w:trPr>
        <w:tc>
          <w:tcPr>
            <w:tcW w:w="475" w:type="dxa"/>
          </w:tcPr>
          <w:p w14:paraId="51271BD7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3</w:t>
            </w:r>
          </w:p>
        </w:tc>
        <w:tc>
          <w:tcPr>
            <w:tcW w:w="1717" w:type="dxa"/>
          </w:tcPr>
          <w:p w14:paraId="6463FACB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İşlemci</w:t>
            </w:r>
          </w:p>
        </w:tc>
        <w:tc>
          <w:tcPr>
            <w:tcW w:w="5516" w:type="dxa"/>
          </w:tcPr>
          <w:p w14:paraId="6A9928F7" w14:textId="24A2F22D" w:rsidR="00AA7D31" w:rsidRPr="00AE7031" w:rsidRDefault="00F91926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36E60">
              <w:rPr>
                <w:rFonts w:asciiTheme="majorHAnsi" w:hAnsiTheme="majorHAnsi" w:cstheme="majorHAnsi"/>
                <w:sz w:val="20"/>
                <w:szCs w:val="20"/>
              </w:rPr>
              <w:t>Intel Core Ultra7 265</w:t>
            </w:r>
          </w:p>
        </w:tc>
        <w:tc>
          <w:tcPr>
            <w:tcW w:w="3124" w:type="dxa"/>
          </w:tcPr>
          <w:p w14:paraId="10C5892A" w14:textId="26BEE472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A7D31" w:rsidRPr="00AE7031" w14:paraId="1C4186C3" w14:textId="77777777" w:rsidTr="00F96CD4">
        <w:trPr>
          <w:trHeight w:val="441"/>
        </w:trPr>
        <w:tc>
          <w:tcPr>
            <w:tcW w:w="475" w:type="dxa"/>
          </w:tcPr>
          <w:p w14:paraId="7B629091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4</w:t>
            </w:r>
          </w:p>
        </w:tc>
        <w:tc>
          <w:tcPr>
            <w:tcW w:w="1717" w:type="dxa"/>
          </w:tcPr>
          <w:p w14:paraId="0F5117C5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Bellek</w:t>
            </w:r>
          </w:p>
        </w:tc>
        <w:tc>
          <w:tcPr>
            <w:tcW w:w="5516" w:type="dxa"/>
          </w:tcPr>
          <w:p w14:paraId="3509953E" w14:textId="72819B35" w:rsidR="00AA7D31" w:rsidRPr="00AE7031" w:rsidRDefault="00F91926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36E60">
              <w:rPr>
                <w:rFonts w:asciiTheme="majorHAnsi" w:hAnsiTheme="majorHAnsi" w:cstheme="majorHAnsi"/>
                <w:sz w:val="20"/>
                <w:szCs w:val="20"/>
              </w:rPr>
              <w:t>32GB (1x32GB) DDR5 6400</w:t>
            </w:r>
          </w:p>
        </w:tc>
        <w:tc>
          <w:tcPr>
            <w:tcW w:w="3124" w:type="dxa"/>
          </w:tcPr>
          <w:p w14:paraId="4BAF3999" w14:textId="044EB1E0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A7D31" w:rsidRPr="00AE7031" w14:paraId="21E38628" w14:textId="77777777" w:rsidTr="00F96CD4">
        <w:trPr>
          <w:trHeight w:val="441"/>
        </w:trPr>
        <w:tc>
          <w:tcPr>
            <w:tcW w:w="475" w:type="dxa"/>
          </w:tcPr>
          <w:p w14:paraId="18DBBB10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5</w:t>
            </w:r>
          </w:p>
        </w:tc>
        <w:tc>
          <w:tcPr>
            <w:tcW w:w="1717" w:type="dxa"/>
          </w:tcPr>
          <w:p w14:paraId="40A40E95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Bellek Yuvası</w:t>
            </w:r>
          </w:p>
        </w:tc>
        <w:tc>
          <w:tcPr>
            <w:tcW w:w="5516" w:type="dxa"/>
          </w:tcPr>
          <w:p w14:paraId="70D045B0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SODIMM x 1 (Tercihen SODIMM x 2)</w:t>
            </w:r>
          </w:p>
        </w:tc>
        <w:tc>
          <w:tcPr>
            <w:tcW w:w="3124" w:type="dxa"/>
          </w:tcPr>
          <w:p w14:paraId="010E6FCC" w14:textId="5A0A844A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A7D31" w:rsidRPr="00AE7031" w14:paraId="550EBC3A" w14:textId="77777777" w:rsidTr="00F96CD4">
        <w:trPr>
          <w:trHeight w:val="441"/>
        </w:trPr>
        <w:tc>
          <w:tcPr>
            <w:tcW w:w="475" w:type="dxa"/>
          </w:tcPr>
          <w:p w14:paraId="309E63FB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6</w:t>
            </w:r>
          </w:p>
        </w:tc>
        <w:tc>
          <w:tcPr>
            <w:tcW w:w="1717" w:type="dxa"/>
          </w:tcPr>
          <w:p w14:paraId="476E630C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Grafik</w:t>
            </w:r>
          </w:p>
        </w:tc>
        <w:tc>
          <w:tcPr>
            <w:tcW w:w="5516" w:type="dxa"/>
          </w:tcPr>
          <w:p w14:paraId="70DA90CC" w14:textId="64AD96FE" w:rsidR="00AA7D31" w:rsidRPr="005D6E94" w:rsidRDefault="004C31BC" w:rsidP="00D4219E">
            <w:pPr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436E60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NVIDIA® RTX </w:t>
            </w:r>
            <w:r w:rsidR="005D6E94" w:rsidRPr="00436E60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A1</w:t>
            </w:r>
            <w:r w:rsidR="000A4B21" w:rsidRPr="00436E60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000 </w:t>
            </w:r>
            <w:r w:rsidRPr="00436E60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serisi en az </w:t>
            </w:r>
            <w:r w:rsidR="000A4B21" w:rsidRPr="00436E60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8</w:t>
            </w:r>
            <w:r w:rsidR="00E4329D" w:rsidRPr="00436E60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</w:t>
            </w:r>
            <w:r w:rsidRPr="00436E60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GB </w:t>
            </w:r>
            <w:r w:rsidR="000A4B21" w:rsidRPr="00436E60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128 Bit </w:t>
            </w:r>
            <w:r w:rsidRPr="00436E60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GDDR6 VRAM</w:t>
            </w:r>
          </w:p>
        </w:tc>
        <w:tc>
          <w:tcPr>
            <w:tcW w:w="3124" w:type="dxa"/>
          </w:tcPr>
          <w:p w14:paraId="0BF1C492" w14:textId="6081E146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A7D31" w:rsidRPr="00AE7031" w14:paraId="0078C3F6" w14:textId="77777777" w:rsidTr="00F96CD4">
        <w:trPr>
          <w:trHeight w:val="441"/>
        </w:trPr>
        <w:tc>
          <w:tcPr>
            <w:tcW w:w="475" w:type="dxa"/>
          </w:tcPr>
          <w:p w14:paraId="3157D6D6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7</w:t>
            </w:r>
          </w:p>
        </w:tc>
        <w:tc>
          <w:tcPr>
            <w:tcW w:w="1717" w:type="dxa"/>
          </w:tcPr>
          <w:p w14:paraId="11D99A73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Disk</w:t>
            </w:r>
          </w:p>
        </w:tc>
        <w:tc>
          <w:tcPr>
            <w:tcW w:w="5516" w:type="dxa"/>
          </w:tcPr>
          <w:p w14:paraId="778925F2" w14:textId="2BA26614" w:rsidR="00AA7D31" w:rsidRPr="00AE7031" w:rsidRDefault="009936E9" w:rsidP="00AF4D3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500/</w:t>
            </w:r>
            <w:r w:rsidR="00AA7D31" w:rsidRPr="00AE7031">
              <w:rPr>
                <w:rFonts w:asciiTheme="majorHAnsi" w:hAnsiTheme="majorHAnsi" w:cstheme="majorHAnsi"/>
                <w:sz w:val="20"/>
                <w:szCs w:val="20"/>
              </w:rPr>
              <w:t>512 GB</w:t>
            </w:r>
            <w:r w:rsidR="00AF4D3D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8D4DF4">
              <w:rPr>
                <w:rFonts w:asciiTheme="majorHAnsi" w:hAnsiTheme="majorHAnsi" w:cstheme="majorHAnsi"/>
                <w:sz w:val="20"/>
                <w:szCs w:val="20"/>
              </w:rPr>
              <w:t>PCIe</w:t>
            </w:r>
            <w:r w:rsidR="00435B20">
              <w:rPr>
                <w:rFonts w:asciiTheme="majorHAnsi" w:hAnsiTheme="majorHAnsi" w:cstheme="majorHAnsi"/>
                <w:sz w:val="20"/>
                <w:szCs w:val="20"/>
              </w:rPr>
              <w:t xml:space="preserve"> NVMe</w:t>
            </w:r>
            <w:r w:rsidR="007366BF">
              <w:rPr>
                <w:rFonts w:asciiTheme="majorHAnsi" w:hAnsiTheme="majorHAnsi" w:cstheme="majorHAnsi"/>
                <w:sz w:val="20"/>
                <w:szCs w:val="20"/>
              </w:rPr>
              <w:t>”</w:t>
            </w:r>
          </w:p>
        </w:tc>
        <w:tc>
          <w:tcPr>
            <w:tcW w:w="3124" w:type="dxa"/>
          </w:tcPr>
          <w:p w14:paraId="6381AA8D" w14:textId="71AC24D3" w:rsidR="00AA7D31" w:rsidRPr="00AE7031" w:rsidRDefault="00AA7D31" w:rsidP="00F36FF5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A7D31" w:rsidRPr="00AE7031" w14:paraId="2CD1D6A4" w14:textId="77777777" w:rsidTr="00F96CD4">
        <w:trPr>
          <w:trHeight w:val="441"/>
        </w:trPr>
        <w:tc>
          <w:tcPr>
            <w:tcW w:w="475" w:type="dxa"/>
          </w:tcPr>
          <w:p w14:paraId="34025496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8</w:t>
            </w:r>
          </w:p>
        </w:tc>
        <w:tc>
          <w:tcPr>
            <w:tcW w:w="1717" w:type="dxa"/>
          </w:tcPr>
          <w:p w14:paraId="5873DC61" w14:textId="2EAD6158" w:rsidR="00AA7D31" w:rsidRPr="002D7E43" w:rsidRDefault="002D7E43" w:rsidP="00D4219E">
            <w:pPr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436E60">
              <w:rPr>
                <w:rFonts w:asciiTheme="majorHAnsi" w:hAnsiTheme="majorHAnsi" w:cstheme="majorHAnsi"/>
                <w:sz w:val="20"/>
                <w:szCs w:val="20"/>
              </w:rPr>
              <w:t xml:space="preserve">Kasa </w:t>
            </w:r>
          </w:p>
        </w:tc>
        <w:tc>
          <w:tcPr>
            <w:tcW w:w="5516" w:type="dxa"/>
          </w:tcPr>
          <w:p w14:paraId="6FDA4B11" w14:textId="28DD66C3" w:rsidR="00AA7D31" w:rsidRPr="002D7E43" w:rsidRDefault="002D7E43" w:rsidP="00D4219E">
            <w:pPr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436E60">
              <w:rPr>
                <w:rFonts w:asciiTheme="majorHAnsi" w:hAnsiTheme="majorHAnsi" w:cstheme="majorHAnsi"/>
                <w:sz w:val="20"/>
                <w:szCs w:val="20"/>
              </w:rPr>
              <w:t>Ultra Small Form Factor/Mini</w:t>
            </w:r>
          </w:p>
        </w:tc>
        <w:tc>
          <w:tcPr>
            <w:tcW w:w="3124" w:type="dxa"/>
          </w:tcPr>
          <w:p w14:paraId="247EBAD2" w14:textId="740DB028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A7D31" w:rsidRPr="00AE7031" w14:paraId="5C3DE389" w14:textId="77777777" w:rsidTr="00F96CD4">
        <w:trPr>
          <w:trHeight w:val="441"/>
        </w:trPr>
        <w:tc>
          <w:tcPr>
            <w:tcW w:w="475" w:type="dxa"/>
          </w:tcPr>
          <w:p w14:paraId="09242EF1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9</w:t>
            </w:r>
          </w:p>
        </w:tc>
        <w:tc>
          <w:tcPr>
            <w:tcW w:w="1717" w:type="dxa"/>
          </w:tcPr>
          <w:p w14:paraId="4C299377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Portlar</w:t>
            </w:r>
          </w:p>
        </w:tc>
        <w:tc>
          <w:tcPr>
            <w:tcW w:w="5516" w:type="dxa"/>
          </w:tcPr>
          <w:p w14:paraId="0A32E798" w14:textId="77777777" w:rsidR="002D7E43" w:rsidRPr="002D7E43" w:rsidRDefault="002D7E43" w:rsidP="002D7E43">
            <w:pPr>
              <w:tabs>
                <w:tab w:val="left" w:pos="851"/>
              </w:tabs>
              <w:spacing w:line="276" w:lineRule="auto"/>
              <w:ind w:right="624"/>
              <w:jc w:val="both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proofErr w:type="spellStart"/>
            <w:r w:rsidRPr="002D7E43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Ön</w:t>
            </w:r>
            <w:proofErr w:type="spellEnd"/>
            <w:r w:rsidRPr="002D7E43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: En </w:t>
            </w:r>
            <w:proofErr w:type="spellStart"/>
            <w:r w:rsidRPr="002D7E43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az</w:t>
            </w:r>
            <w:proofErr w:type="spellEnd"/>
            <w:r w:rsidRPr="002D7E43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1 x USB-A (USB 10Gbps), 1 x USB-C (USB 20Gbps), Headphone &amp; Mic (</w:t>
            </w:r>
            <w:proofErr w:type="spellStart"/>
            <w:r w:rsidRPr="002D7E43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veya</w:t>
            </w:r>
            <w:proofErr w:type="spellEnd"/>
            <w:r w:rsidRPr="002D7E43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combo)</w:t>
            </w:r>
          </w:p>
          <w:p w14:paraId="2E016639" w14:textId="0F374BCA" w:rsidR="00AA7D31" w:rsidRPr="00AE7031" w:rsidRDefault="002D7E43" w:rsidP="002D7E43">
            <w:pPr>
              <w:tabs>
                <w:tab w:val="left" w:pos="851"/>
              </w:tabs>
              <w:spacing w:line="276" w:lineRule="auto"/>
              <w:ind w:right="624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2D7E43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Arka: 2 x USB-A (USB 10Gbps), 1 x DisplayPort 1.4, 1 x HDMI 2.1, </w:t>
            </w:r>
            <w:proofErr w:type="spellStart"/>
            <w:r w:rsidRPr="002D7E43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veya</w:t>
            </w:r>
            <w:proofErr w:type="spellEnd"/>
            <w:r w:rsidRPr="002D7E43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D7E43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üzeri</w:t>
            </w:r>
            <w:proofErr w:type="spellEnd"/>
            <w:r w:rsidRPr="002D7E43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1 x Ethernet (RJ45, 1Gbps)</w:t>
            </w:r>
          </w:p>
        </w:tc>
        <w:tc>
          <w:tcPr>
            <w:tcW w:w="3124" w:type="dxa"/>
          </w:tcPr>
          <w:p w14:paraId="06BB587A" w14:textId="4C2BD1F6" w:rsidR="00AA7D31" w:rsidRPr="00AE7031" w:rsidRDefault="00AA7D31" w:rsidP="00D4219E">
            <w:pPr>
              <w:tabs>
                <w:tab w:val="left" w:pos="851"/>
              </w:tabs>
              <w:spacing w:line="276" w:lineRule="auto"/>
              <w:ind w:right="624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2162F" w:rsidRPr="00AE7031" w14:paraId="4D511F38" w14:textId="77777777" w:rsidTr="00F96CD4">
        <w:trPr>
          <w:trHeight w:val="441"/>
        </w:trPr>
        <w:tc>
          <w:tcPr>
            <w:tcW w:w="475" w:type="dxa"/>
          </w:tcPr>
          <w:p w14:paraId="5D67B373" w14:textId="533D9875" w:rsidR="00B2162F" w:rsidRPr="00AE7031" w:rsidRDefault="00B2162F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10</w:t>
            </w:r>
          </w:p>
        </w:tc>
        <w:tc>
          <w:tcPr>
            <w:tcW w:w="1717" w:type="dxa"/>
          </w:tcPr>
          <w:p w14:paraId="6E5C35F1" w14:textId="4D28E09A" w:rsidR="00B2162F" w:rsidRPr="00AE7031" w:rsidRDefault="00B2162F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Monitör</w:t>
            </w:r>
            <w:r w:rsidR="00E82C2F">
              <w:rPr>
                <w:rFonts w:asciiTheme="majorHAnsi" w:hAnsiTheme="majorHAnsi" w:cstheme="majorHAnsi"/>
                <w:sz w:val="20"/>
                <w:szCs w:val="20"/>
              </w:rPr>
              <w:t xml:space="preserve"> + Askı Aparatı</w:t>
            </w:r>
          </w:p>
        </w:tc>
        <w:tc>
          <w:tcPr>
            <w:tcW w:w="5516" w:type="dxa"/>
          </w:tcPr>
          <w:p w14:paraId="2E108A71" w14:textId="77777777" w:rsidR="00B2162F" w:rsidRDefault="00B2162F" w:rsidP="002D7E43">
            <w:pPr>
              <w:tabs>
                <w:tab w:val="left" w:pos="851"/>
              </w:tabs>
              <w:spacing w:line="276" w:lineRule="auto"/>
              <w:ind w:right="624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B2162F">
              <w:rPr>
                <w:rFonts w:asciiTheme="majorHAnsi" w:hAnsiTheme="majorHAnsi" w:cstheme="majorHAnsi"/>
                <w:sz w:val="20"/>
                <w:szCs w:val="20"/>
              </w:rPr>
              <w:t>Screen Size &gt; 23,8” / Brightness:250cd/m2 - Contrast – 1000:1 – Response Time:5ms - Low Blue Light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, </w:t>
            </w:r>
            <w:r w:rsidRPr="00B2162F">
              <w:rPr>
                <w:rFonts w:asciiTheme="majorHAnsi" w:hAnsiTheme="majorHAnsi" w:cstheme="majorHAnsi"/>
                <w:sz w:val="20"/>
                <w:szCs w:val="20"/>
              </w:rPr>
              <w:t>1 x DP 1.2 In -  1 x HDMI 1.4 (ek olarak tercihen VGA)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, </w:t>
            </w:r>
            <w:r w:rsidRPr="00B2162F">
              <w:rPr>
                <w:rFonts w:asciiTheme="majorHAnsi" w:hAnsiTheme="majorHAnsi" w:cstheme="majorHAnsi"/>
                <w:sz w:val="20"/>
                <w:szCs w:val="20"/>
              </w:rPr>
              <w:t>50-100 Hz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, </w:t>
            </w:r>
            <w:r w:rsidRPr="00B2162F">
              <w:rPr>
                <w:rFonts w:asciiTheme="majorHAnsi" w:hAnsiTheme="majorHAnsi" w:cstheme="majorHAnsi"/>
                <w:sz w:val="20"/>
                <w:szCs w:val="20"/>
              </w:rPr>
              <w:t>FHD (1920 x 1080)</w:t>
            </w:r>
          </w:p>
          <w:p w14:paraId="628E3F5B" w14:textId="5A35BFBD" w:rsidR="00B2162F" w:rsidRPr="002D7E43" w:rsidRDefault="00B2162F" w:rsidP="002D7E43">
            <w:pPr>
              <w:tabs>
                <w:tab w:val="left" w:pos="851"/>
              </w:tabs>
              <w:spacing w:line="276" w:lineRule="auto"/>
              <w:ind w:right="624"/>
              <w:jc w:val="both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proofErr w:type="spellStart"/>
            <w:r w:rsidRPr="00E82C2F">
              <w:rPr>
                <w:rFonts w:asciiTheme="majorHAnsi" w:hAnsiTheme="majorHAnsi" w:cstheme="majorHAnsi"/>
                <w:color w:val="EE0000"/>
                <w:sz w:val="20"/>
                <w:szCs w:val="20"/>
                <w:lang w:val="en-US"/>
              </w:rPr>
              <w:t>İş</w:t>
            </w:r>
            <w:proofErr w:type="spellEnd"/>
            <w:r w:rsidRPr="00E82C2F">
              <w:rPr>
                <w:rFonts w:asciiTheme="majorHAnsi" w:hAnsiTheme="majorHAnsi" w:cstheme="majorHAnsi"/>
                <w:color w:val="EE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2C2F">
              <w:rPr>
                <w:rFonts w:asciiTheme="majorHAnsi" w:hAnsiTheme="majorHAnsi" w:cstheme="majorHAnsi"/>
                <w:color w:val="EE0000"/>
                <w:sz w:val="20"/>
                <w:szCs w:val="20"/>
                <w:lang w:val="en-US"/>
              </w:rPr>
              <w:t>istasyonunu</w:t>
            </w:r>
            <w:proofErr w:type="spellEnd"/>
            <w:r w:rsidRPr="00E82C2F">
              <w:rPr>
                <w:rFonts w:asciiTheme="majorHAnsi" w:hAnsiTheme="majorHAnsi" w:cstheme="majorHAnsi"/>
                <w:color w:val="EE0000"/>
                <w:sz w:val="20"/>
                <w:szCs w:val="20"/>
                <w:lang w:val="en-US"/>
              </w:rPr>
              <w:t xml:space="preserve"> monitor </w:t>
            </w:r>
            <w:proofErr w:type="spellStart"/>
            <w:r w:rsidRPr="00E82C2F">
              <w:rPr>
                <w:rFonts w:asciiTheme="majorHAnsi" w:hAnsiTheme="majorHAnsi" w:cstheme="majorHAnsi"/>
                <w:color w:val="EE0000"/>
                <w:sz w:val="20"/>
                <w:szCs w:val="20"/>
                <w:lang w:val="en-US"/>
              </w:rPr>
              <w:t>arkasına</w:t>
            </w:r>
            <w:proofErr w:type="spellEnd"/>
            <w:r w:rsidRPr="00E82C2F">
              <w:rPr>
                <w:rFonts w:asciiTheme="majorHAnsi" w:hAnsiTheme="majorHAnsi" w:cstheme="majorHAnsi"/>
                <w:color w:val="EE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2C2F">
              <w:rPr>
                <w:rFonts w:asciiTheme="majorHAnsi" w:hAnsiTheme="majorHAnsi" w:cstheme="majorHAnsi"/>
                <w:color w:val="EE0000"/>
                <w:sz w:val="20"/>
                <w:szCs w:val="20"/>
                <w:lang w:val="en-US"/>
              </w:rPr>
              <w:t>entegre</w:t>
            </w:r>
            <w:proofErr w:type="spellEnd"/>
            <w:r w:rsidRPr="00E82C2F">
              <w:rPr>
                <w:rFonts w:asciiTheme="majorHAnsi" w:hAnsiTheme="majorHAnsi" w:cstheme="majorHAnsi"/>
                <w:color w:val="EE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2C2F">
              <w:rPr>
                <w:rFonts w:asciiTheme="majorHAnsi" w:hAnsiTheme="majorHAnsi" w:cstheme="majorHAnsi"/>
                <w:color w:val="EE0000"/>
                <w:sz w:val="20"/>
                <w:szCs w:val="20"/>
                <w:lang w:val="en-US"/>
              </w:rPr>
              <w:t>etmeyi</w:t>
            </w:r>
            <w:proofErr w:type="spellEnd"/>
            <w:r w:rsidRPr="00E82C2F">
              <w:rPr>
                <w:rFonts w:asciiTheme="majorHAnsi" w:hAnsiTheme="majorHAnsi" w:cstheme="majorHAnsi"/>
                <w:color w:val="EE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2C2F">
              <w:rPr>
                <w:rFonts w:asciiTheme="majorHAnsi" w:hAnsiTheme="majorHAnsi" w:cstheme="majorHAnsi"/>
                <w:color w:val="EE0000"/>
                <w:sz w:val="20"/>
                <w:szCs w:val="20"/>
                <w:lang w:val="en-US"/>
              </w:rPr>
              <w:t>sağlayan</w:t>
            </w:r>
            <w:proofErr w:type="spellEnd"/>
            <w:r w:rsidR="0051303F">
              <w:rPr>
                <w:rFonts w:asciiTheme="majorHAnsi" w:hAnsiTheme="majorHAnsi" w:cstheme="majorHAnsi"/>
                <w:color w:val="EE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1303F">
              <w:rPr>
                <w:rFonts w:asciiTheme="majorHAnsi" w:hAnsiTheme="majorHAnsi" w:cstheme="majorHAnsi"/>
                <w:color w:val="EE0000"/>
                <w:sz w:val="20"/>
                <w:szCs w:val="20"/>
                <w:lang w:val="en-US"/>
              </w:rPr>
              <w:t>uyumlu</w:t>
            </w:r>
            <w:proofErr w:type="spellEnd"/>
            <w:r w:rsidRPr="00E82C2F">
              <w:rPr>
                <w:rFonts w:asciiTheme="majorHAnsi" w:hAnsiTheme="majorHAnsi" w:cstheme="majorHAnsi"/>
                <w:color w:val="EE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2C2F">
              <w:rPr>
                <w:rFonts w:asciiTheme="majorHAnsi" w:hAnsiTheme="majorHAnsi" w:cstheme="majorHAnsi"/>
                <w:color w:val="EE0000"/>
                <w:sz w:val="20"/>
                <w:szCs w:val="20"/>
                <w:lang w:val="en-US"/>
              </w:rPr>
              <w:t>aparat</w:t>
            </w:r>
            <w:proofErr w:type="spellEnd"/>
            <w:r w:rsidRPr="00E82C2F">
              <w:rPr>
                <w:rFonts w:asciiTheme="majorHAnsi" w:hAnsiTheme="majorHAnsi" w:cstheme="majorHAnsi"/>
                <w:color w:val="EE0000"/>
                <w:sz w:val="20"/>
                <w:szCs w:val="20"/>
                <w:lang w:val="en-US"/>
              </w:rPr>
              <w:t xml:space="preserve"> da </w:t>
            </w:r>
            <w:proofErr w:type="spellStart"/>
            <w:r w:rsidRPr="00E82C2F">
              <w:rPr>
                <w:rFonts w:asciiTheme="majorHAnsi" w:hAnsiTheme="majorHAnsi" w:cstheme="majorHAnsi"/>
                <w:color w:val="EE0000"/>
                <w:sz w:val="20"/>
                <w:szCs w:val="20"/>
                <w:lang w:val="en-US"/>
              </w:rPr>
              <w:t>dahil</w:t>
            </w:r>
            <w:proofErr w:type="spellEnd"/>
            <w:r w:rsidRPr="00E82C2F">
              <w:rPr>
                <w:rFonts w:asciiTheme="majorHAnsi" w:hAnsiTheme="majorHAnsi" w:cstheme="majorHAnsi"/>
                <w:color w:val="EE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2C2F">
              <w:rPr>
                <w:rFonts w:asciiTheme="majorHAnsi" w:hAnsiTheme="majorHAnsi" w:cstheme="majorHAnsi"/>
                <w:color w:val="EE0000"/>
                <w:sz w:val="20"/>
                <w:szCs w:val="20"/>
                <w:lang w:val="en-US"/>
              </w:rPr>
              <w:t>edilecektir</w:t>
            </w:r>
            <w:proofErr w:type="spellEnd"/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.</w:t>
            </w:r>
          </w:p>
        </w:tc>
        <w:tc>
          <w:tcPr>
            <w:tcW w:w="3124" w:type="dxa"/>
          </w:tcPr>
          <w:p w14:paraId="062179FA" w14:textId="77777777" w:rsidR="00B2162F" w:rsidRPr="00AE7031" w:rsidRDefault="00B2162F" w:rsidP="00D4219E">
            <w:pPr>
              <w:tabs>
                <w:tab w:val="left" w:pos="851"/>
              </w:tabs>
              <w:spacing w:line="276" w:lineRule="auto"/>
              <w:ind w:right="624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A7D31" w:rsidRPr="00AE7031" w14:paraId="5B163AEA" w14:textId="77777777" w:rsidTr="00F96CD4">
        <w:trPr>
          <w:trHeight w:val="441"/>
        </w:trPr>
        <w:tc>
          <w:tcPr>
            <w:tcW w:w="475" w:type="dxa"/>
          </w:tcPr>
          <w:p w14:paraId="685AB5A6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11</w:t>
            </w:r>
          </w:p>
        </w:tc>
        <w:tc>
          <w:tcPr>
            <w:tcW w:w="1717" w:type="dxa"/>
          </w:tcPr>
          <w:p w14:paraId="7AF78CD3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Kablosuz Bağlantı Seçenekleri</w:t>
            </w:r>
          </w:p>
        </w:tc>
        <w:tc>
          <w:tcPr>
            <w:tcW w:w="5516" w:type="dxa"/>
          </w:tcPr>
          <w:p w14:paraId="05E26D99" w14:textId="747862CA" w:rsidR="00AA7D31" w:rsidRPr="00AE7031" w:rsidRDefault="002D7E43" w:rsidP="00D4219E">
            <w:pPr>
              <w:tabs>
                <w:tab w:val="left" w:pos="851"/>
              </w:tabs>
              <w:spacing w:line="276" w:lineRule="auto"/>
              <w:ind w:right="624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36E60">
              <w:rPr>
                <w:rFonts w:asciiTheme="majorHAnsi" w:hAnsiTheme="majorHAnsi" w:cstheme="majorHAnsi"/>
                <w:sz w:val="20"/>
                <w:szCs w:val="20"/>
              </w:rPr>
              <w:t>Intel AX211 Wi-Fi 6E +Bluetooth 5.3</w:t>
            </w:r>
          </w:p>
        </w:tc>
        <w:tc>
          <w:tcPr>
            <w:tcW w:w="3124" w:type="dxa"/>
          </w:tcPr>
          <w:p w14:paraId="5A932C45" w14:textId="4822A5B4" w:rsidR="00AA7D31" w:rsidRPr="00AE7031" w:rsidRDefault="00AA7D31" w:rsidP="00F96CD4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A7D31" w:rsidRPr="00AE7031" w14:paraId="4A40C74A" w14:textId="77777777" w:rsidTr="00F96CD4">
        <w:trPr>
          <w:trHeight w:val="441"/>
        </w:trPr>
        <w:tc>
          <w:tcPr>
            <w:tcW w:w="475" w:type="dxa"/>
          </w:tcPr>
          <w:p w14:paraId="7EDF19C4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12</w:t>
            </w:r>
          </w:p>
        </w:tc>
        <w:tc>
          <w:tcPr>
            <w:tcW w:w="1717" w:type="dxa"/>
          </w:tcPr>
          <w:p w14:paraId="4FEC7095" w14:textId="35502229" w:rsidR="00AA7D31" w:rsidRPr="002D7E43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2D7E43">
              <w:rPr>
                <w:rFonts w:asciiTheme="majorHAnsi" w:hAnsiTheme="majorHAnsi" w:cstheme="majorHAnsi"/>
                <w:sz w:val="20"/>
                <w:szCs w:val="20"/>
              </w:rPr>
              <w:t>Klavye</w:t>
            </w:r>
            <w:r w:rsidR="00D7768F" w:rsidRPr="002D7E43">
              <w:rPr>
                <w:rFonts w:asciiTheme="majorHAnsi" w:hAnsiTheme="majorHAnsi" w:cstheme="majorHAnsi"/>
                <w:sz w:val="20"/>
                <w:szCs w:val="20"/>
              </w:rPr>
              <w:t xml:space="preserve"> + Fare</w:t>
            </w:r>
          </w:p>
        </w:tc>
        <w:tc>
          <w:tcPr>
            <w:tcW w:w="5516" w:type="dxa"/>
          </w:tcPr>
          <w:p w14:paraId="3CA7F20D" w14:textId="78BCDA13" w:rsidR="00AA7D31" w:rsidRPr="002D7E43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2D7E43">
              <w:rPr>
                <w:rFonts w:asciiTheme="majorHAnsi" w:hAnsiTheme="majorHAnsi" w:cstheme="majorHAnsi"/>
                <w:sz w:val="20"/>
                <w:szCs w:val="20"/>
              </w:rPr>
              <w:t>Caps Lock açık/kapalı konumunu gösteren, Kablolu, Sayısal Tuş Takımlı, Türkçe Q</w:t>
            </w:r>
            <w:r w:rsidR="00FF2D0C" w:rsidRPr="002D7E43">
              <w:rPr>
                <w:rFonts w:asciiTheme="majorHAnsi" w:hAnsiTheme="majorHAnsi" w:cstheme="majorHAnsi"/>
                <w:sz w:val="20"/>
                <w:szCs w:val="20"/>
              </w:rPr>
              <w:t xml:space="preserve"> Klavye &amp;</w:t>
            </w:r>
            <w:r w:rsidR="00D7768F" w:rsidRPr="002D7E43">
              <w:rPr>
                <w:rFonts w:asciiTheme="majorHAnsi" w:hAnsiTheme="majorHAnsi" w:cstheme="majorHAnsi"/>
                <w:sz w:val="20"/>
                <w:szCs w:val="20"/>
              </w:rPr>
              <w:t xml:space="preserve"> Kablolu 3 tuşlu optik fare</w:t>
            </w:r>
          </w:p>
        </w:tc>
        <w:tc>
          <w:tcPr>
            <w:tcW w:w="3124" w:type="dxa"/>
          </w:tcPr>
          <w:p w14:paraId="11FDA21C" w14:textId="743BD456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A7D31" w:rsidRPr="00AE7031" w14:paraId="10CE9B59" w14:textId="77777777" w:rsidTr="00F96CD4">
        <w:trPr>
          <w:trHeight w:val="441"/>
        </w:trPr>
        <w:tc>
          <w:tcPr>
            <w:tcW w:w="475" w:type="dxa"/>
          </w:tcPr>
          <w:p w14:paraId="6B620F14" w14:textId="134D2DA6" w:rsidR="00AA7D31" w:rsidRPr="00AE7031" w:rsidRDefault="00167029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13</w:t>
            </w:r>
          </w:p>
        </w:tc>
        <w:tc>
          <w:tcPr>
            <w:tcW w:w="1717" w:type="dxa"/>
          </w:tcPr>
          <w:p w14:paraId="2BE97012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Renk</w:t>
            </w:r>
          </w:p>
        </w:tc>
        <w:tc>
          <w:tcPr>
            <w:tcW w:w="5516" w:type="dxa"/>
          </w:tcPr>
          <w:p w14:paraId="357D3B7B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Siyah/Gri/Metalik</w:t>
            </w:r>
          </w:p>
        </w:tc>
        <w:tc>
          <w:tcPr>
            <w:tcW w:w="3124" w:type="dxa"/>
          </w:tcPr>
          <w:p w14:paraId="205FA877" w14:textId="64C91CC3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A7D31" w:rsidRPr="00AE7031" w14:paraId="179BF54A" w14:textId="77777777" w:rsidTr="00F96CD4">
        <w:trPr>
          <w:trHeight w:val="441"/>
        </w:trPr>
        <w:tc>
          <w:tcPr>
            <w:tcW w:w="475" w:type="dxa"/>
          </w:tcPr>
          <w:p w14:paraId="612A6F0F" w14:textId="7A79F650" w:rsidR="00AA7D31" w:rsidRPr="00AE7031" w:rsidRDefault="00167029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14</w:t>
            </w:r>
          </w:p>
        </w:tc>
        <w:tc>
          <w:tcPr>
            <w:tcW w:w="1717" w:type="dxa"/>
          </w:tcPr>
          <w:p w14:paraId="33F38876" w14:textId="77777777" w:rsidR="00AA7D31" w:rsidRPr="002D7E43" w:rsidRDefault="00AA7D31" w:rsidP="00D4219E">
            <w:pPr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436E60">
              <w:rPr>
                <w:rFonts w:asciiTheme="majorHAnsi" w:hAnsiTheme="majorHAnsi" w:cstheme="majorHAnsi"/>
                <w:sz w:val="20"/>
                <w:szCs w:val="20"/>
              </w:rPr>
              <w:t>Güç Kaynağı</w:t>
            </w:r>
          </w:p>
        </w:tc>
        <w:tc>
          <w:tcPr>
            <w:tcW w:w="5516" w:type="dxa"/>
          </w:tcPr>
          <w:p w14:paraId="20C6F3EE" w14:textId="0029E1EE" w:rsidR="00AA7D31" w:rsidRPr="002D7E43" w:rsidRDefault="002D7E43" w:rsidP="00D4219E">
            <w:pPr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436E60">
              <w:rPr>
                <w:rFonts w:asciiTheme="majorHAnsi" w:hAnsiTheme="majorHAnsi" w:cstheme="majorHAnsi"/>
                <w:sz w:val="20"/>
                <w:szCs w:val="20"/>
              </w:rPr>
              <w:t>280</w:t>
            </w:r>
            <w:r w:rsidR="00AA7D31" w:rsidRPr="00436E60">
              <w:rPr>
                <w:rFonts w:asciiTheme="majorHAnsi" w:hAnsiTheme="majorHAnsi" w:cstheme="majorHAnsi"/>
                <w:sz w:val="20"/>
                <w:szCs w:val="20"/>
              </w:rPr>
              <w:t>W harici adaptöre sahip olmalıdır.</w:t>
            </w:r>
            <w:r w:rsidR="00E538D1" w:rsidRPr="00436E60">
              <w:rPr>
                <w:rFonts w:asciiTheme="majorHAnsi" w:hAnsiTheme="majorHAnsi" w:cstheme="majorHAnsi"/>
                <w:sz w:val="20"/>
                <w:szCs w:val="20"/>
              </w:rPr>
              <w:t xml:space="preserve"> Bilgisayar üreticisiyle aynı markaya sahip olacaktır.</w:t>
            </w:r>
          </w:p>
        </w:tc>
        <w:tc>
          <w:tcPr>
            <w:tcW w:w="3124" w:type="dxa"/>
          </w:tcPr>
          <w:p w14:paraId="0B88BBDE" w14:textId="12616439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6CD4" w:rsidRPr="00AE7031" w14:paraId="61AEB2D1" w14:textId="77777777" w:rsidTr="00F96CD4">
        <w:trPr>
          <w:trHeight w:val="441"/>
        </w:trPr>
        <w:tc>
          <w:tcPr>
            <w:tcW w:w="475" w:type="dxa"/>
          </w:tcPr>
          <w:p w14:paraId="551DCFDA" w14:textId="44137DFC" w:rsidR="00F96CD4" w:rsidRPr="00AE7031" w:rsidRDefault="00167029" w:rsidP="00F96CD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15</w:t>
            </w:r>
          </w:p>
        </w:tc>
        <w:tc>
          <w:tcPr>
            <w:tcW w:w="1717" w:type="dxa"/>
          </w:tcPr>
          <w:p w14:paraId="73BBD255" w14:textId="77777777" w:rsidR="00F96CD4" w:rsidRPr="00AE7031" w:rsidRDefault="00F96CD4" w:rsidP="00F96CD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bookmarkStart w:id="0" w:name="_Hlk45098866"/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Sertifika</w:t>
            </w:r>
          </w:p>
        </w:tc>
        <w:tc>
          <w:tcPr>
            <w:tcW w:w="5516" w:type="dxa"/>
          </w:tcPr>
          <w:p w14:paraId="0780F58D" w14:textId="70D5C65B" w:rsidR="00F96CD4" w:rsidRPr="00AE7031" w:rsidRDefault="00F96CD4" w:rsidP="00F96CD4">
            <w:pPr>
              <w:shd w:val="clear" w:color="auto" w:fill="FFFFFF" w:themeFill="background1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ENERGY STAR® 8.0, RoH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S</w:t>
            </w: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, EPEAT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 TCO sertifikalarına sahip olmalı ve belgelenmelidir.</w:t>
            </w:r>
          </w:p>
        </w:tc>
        <w:tc>
          <w:tcPr>
            <w:tcW w:w="3124" w:type="dxa"/>
          </w:tcPr>
          <w:p w14:paraId="7958E0A2" w14:textId="3D4E8A17" w:rsidR="00F96CD4" w:rsidRPr="00AE7031" w:rsidRDefault="00F96CD4" w:rsidP="00F96CD4">
            <w:pPr>
              <w:shd w:val="clear" w:color="auto" w:fill="FFFFFF" w:themeFill="background1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6CD4" w:rsidRPr="00AE7031" w14:paraId="0EF5ED48" w14:textId="77777777" w:rsidTr="00F96CD4">
        <w:trPr>
          <w:trHeight w:val="441"/>
        </w:trPr>
        <w:tc>
          <w:tcPr>
            <w:tcW w:w="475" w:type="dxa"/>
          </w:tcPr>
          <w:p w14:paraId="060EE175" w14:textId="60054383" w:rsidR="00F96CD4" w:rsidRPr="00AE7031" w:rsidRDefault="00167029" w:rsidP="00F96CD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16</w:t>
            </w:r>
          </w:p>
        </w:tc>
        <w:tc>
          <w:tcPr>
            <w:tcW w:w="1717" w:type="dxa"/>
          </w:tcPr>
          <w:p w14:paraId="03EBFDB4" w14:textId="77777777" w:rsidR="00F96CD4" w:rsidRPr="00AE7031" w:rsidRDefault="00F96CD4" w:rsidP="00F96CD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Garanti</w:t>
            </w:r>
          </w:p>
        </w:tc>
        <w:tc>
          <w:tcPr>
            <w:tcW w:w="5516" w:type="dxa"/>
          </w:tcPr>
          <w:p w14:paraId="0F709EB6" w14:textId="010E8511" w:rsidR="00F96CD4" w:rsidRPr="00AE7031" w:rsidRDefault="00F96CD4" w:rsidP="00F96CD4">
            <w:pPr>
              <w:shd w:val="clear" w:color="auto" w:fill="FFFFFF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3</w:t>
            </w: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 xml:space="preserve"> yıl parça dahil yerinde garanti hizmeti verilecektir. Bu süre içerisinde, servis gerektiren ürün, kurumdan teslim alınacak ve tekrar kuruma teslim edilecektir.</w:t>
            </w:r>
          </w:p>
        </w:tc>
        <w:tc>
          <w:tcPr>
            <w:tcW w:w="3124" w:type="dxa"/>
          </w:tcPr>
          <w:p w14:paraId="6E85680F" w14:textId="091474B8" w:rsidR="00F96CD4" w:rsidRPr="00AE7031" w:rsidRDefault="00F96CD4" w:rsidP="00F96CD4">
            <w:pPr>
              <w:shd w:val="clear" w:color="auto" w:fill="FFFFFF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D32614" w:rsidRPr="00AE7031" w14:paraId="44A71A8D" w14:textId="77777777" w:rsidTr="00F96CD4">
        <w:trPr>
          <w:trHeight w:val="441"/>
        </w:trPr>
        <w:tc>
          <w:tcPr>
            <w:tcW w:w="475" w:type="dxa"/>
          </w:tcPr>
          <w:p w14:paraId="47EB0BFF" w14:textId="2D1CE9BC" w:rsidR="00D32614" w:rsidRPr="00AE7031" w:rsidRDefault="00167029" w:rsidP="00D3261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17</w:t>
            </w:r>
          </w:p>
        </w:tc>
        <w:tc>
          <w:tcPr>
            <w:tcW w:w="1717" w:type="dxa"/>
          </w:tcPr>
          <w:p w14:paraId="1F37FE52" w14:textId="4833BA73" w:rsidR="00D32614" w:rsidRPr="00AE7031" w:rsidRDefault="00D32614" w:rsidP="00D3261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Yükseltilebilirlik</w:t>
            </w:r>
          </w:p>
        </w:tc>
        <w:tc>
          <w:tcPr>
            <w:tcW w:w="5516" w:type="dxa"/>
          </w:tcPr>
          <w:p w14:paraId="42244A9C" w14:textId="74D6774B" w:rsidR="00D32614" w:rsidRPr="00AE7031" w:rsidRDefault="00D32614" w:rsidP="00D32614">
            <w:pPr>
              <w:tabs>
                <w:tab w:val="left" w:pos="851"/>
              </w:tabs>
              <w:spacing w:line="276" w:lineRule="auto"/>
              <w:ind w:right="624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Tercihen SSD ve RAM yükseltme işlemleri için tüm kasanın açılmasına gerek bırakmayacak şekilde hızlı erişim kapağı bulunmalıdır.</w:t>
            </w:r>
          </w:p>
        </w:tc>
        <w:tc>
          <w:tcPr>
            <w:tcW w:w="3124" w:type="dxa"/>
          </w:tcPr>
          <w:p w14:paraId="054F0CB4" w14:textId="77777777" w:rsidR="00D32614" w:rsidRPr="00AE7031" w:rsidRDefault="00D32614" w:rsidP="00D32614">
            <w:pPr>
              <w:tabs>
                <w:tab w:val="left" w:pos="851"/>
              </w:tabs>
              <w:spacing w:line="276" w:lineRule="auto"/>
              <w:ind w:right="624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bookmarkEnd w:id="0"/>
    <w:p w14:paraId="03BD197C" w14:textId="282EC420" w:rsidR="00E04DFF" w:rsidRPr="00436E60" w:rsidRDefault="00D4219E" w:rsidP="00DB1084">
      <w:pPr>
        <w:rPr>
          <w:rFonts w:asciiTheme="majorHAnsi" w:hAnsiTheme="majorHAnsi" w:cstheme="majorHAnsi"/>
          <w:i/>
          <w:iCs/>
          <w:sz w:val="20"/>
          <w:szCs w:val="20"/>
        </w:rPr>
      </w:pPr>
      <w:r w:rsidRPr="00AE7031">
        <w:rPr>
          <w:rFonts w:asciiTheme="majorHAnsi" w:hAnsiTheme="majorHAnsi" w:cstheme="majorHAnsi"/>
          <w:i/>
          <w:iCs/>
          <w:sz w:val="20"/>
          <w:szCs w:val="20"/>
        </w:rPr>
        <w:t>Cevaplar sütunu, her özellik için hangi düzeyde karşıladığı bilgisini içermelidir.</w:t>
      </w:r>
    </w:p>
    <w:sectPr w:rsidR="00E04DFF" w:rsidRPr="00436E60" w:rsidSect="00192D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7B953" w14:textId="77777777" w:rsidR="00345BEB" w:rsidRDefault="00345BEB" w:rsidP="0084317A">
      <w:pPr>
        <w:spacing w:after="0" w:line="240" w:lineRule="auto"/>
      </w:pPr>
      <w:r>
        <w:separator/>
      </w:r>
    </w:p>
  </w:endnote>
  <w:endnote w:type="continuationSeparator" w:id="0">
    <w:p w14:paraId="091E64A5" w14:textId="77777777" w:rsidR="00345BEB" w:rsidRDefault="00345BEB" w:rsidP="00843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27C40" w14:textId="77777777" w:rsidR="009F01A9" w:rsidRDefault="009F01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8205705"/>
      <w:docPartObj>
        <w:docPartGallery w:val="Page Numbers (Bottom of Page)"/>
        <w:docPartUnique/>
      </w:docPartObj>
    </w:sdtPr>
    <w:sdtEndPr/>
    <w:sdtContent>
      <w:p w14:paraId="632558AF" w14:textId="3393C204" w:rsidR="00A656DB" w:rsidRDefault="003446F7" w:rsidP="003446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5C084" w14:textId="77777777" w:rsidR="009F01A9" w:rsidRDefault="009F01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C0041" w14:textId="77777777" w:rsidR="00345BEB" w:rsidRDefault="00345BEB" w:rsidP="0084317A">
      <w:pPr>
        <w:spacing w:after="0" w:line="240" w:lineRule="auto"/>
      </w:pPr>
      <w:r>
        <w:separator/>
      </w:r>
    </w:p>
  </w:footnote>
  <w:footnote w:type="continuationSeparator" w:id="0">
    <w:p w14:paraId="48788808" w14:textId="77777777" w:rsidR="00345BEB" w:rsidRDefault="00345BEB" w:rsidP="00843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884DA" w14:textId="77777777" w:rsidR="009F01A9" w:rsidRDefault="009F01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F910E" w14:textId="2B89711E" w:rsidR="0084317A" w:rsidRDefault="00165C10" w:rsidP="00B04A56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AC6F07B" wp14:editId="65D67695">
          <wp:simplePos x="0" y="0"/>
          <wp:positionH relativeFrom="margin">
            <wp:posOffset>-342900</wp:posOffset>
          </wp:positionH>
          <wp:positionV relativeFrom="paragraph">
            <wp:posOffset>-611505</wp:posOffset>
          </wp:positionV>
          <wp:extent cx="1247775" cy="1764030"/>
          <wp:effectExtent l="0" t="0" r="0" b="0"/>
          <wp:wrapTight wrapText="bothSides">
            <wp:wrapPolygon edited="0">
              <wp:start x="8574" y="4199"/>
              <wp:lineTo x="7255" y="5598"/>
              <wp:lineTo x="5606" y="7698"/>
              <wp:lineTo x="5606" y="9330"/>
              <wp:lineTo x="6925" y="12130"/>
              <wp:lineTo x="1649" y="13296"/>
              <wp:lineTo x="1649" y="15862"/>
              <wp:lineTo x="5276" y="15862"/>
              <wp:lineTo x="5276" y="17728"/>
              <wp:lineTo x="16489" y="17728"/>
              <wp:lineTo x="16159" y="15862"/>
              <wp:lineTo x="20116" y="15862"/>
              <wp:lineTo x="19786" y="13762"/>
              <wp:lineTo x="13850" y="12130"/>
              <wp:lineTo x="14510" y="12130"/>
              <wp:lineTo x="15829" y="8164"/>
              <wp:lineTo x="13850" y="5598"/>
              <wp:lineTo x="12531" y="4199"/>
              <wp:lineTo x="8574" y="4199"/>
            </wp:wrapPolygon>
          </wp:wrapTight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1764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4317A">
      <w:tab/>
    </w:r>
    <w:r w:rsidR="0084317A">
      <w:tab/>
    </w:r>
    <w:r w:rsidR="009F01A9">
      <w:rPr>
        <w:sz w:val="20"/>
        <w:szCs w:val="20"/>
      </w:rPr>
      <w:t>28</w:t>
    </w:r>
    <w:r w:rsidR="0084317A" w:rsidRPr="00D80135">
      <w:rPr>
        <w:sz w:val="20"/>
        <w:szCs w:val="20"/>
      </w:rPr>
      <w:t>.</w:t>
    </w:r>
    <w:r w:rsidR="009F01A9">
      <w:rPr>
        <w:sz w:val="20"/>
        <w:szCs w:val="20"/>
      </w:rPr>
      <w:t>07</w:t>
    </w:r>
    <w:r w:rsidR="0084317A" w:rsidRPr="00D80135">
      <w:rPr>
        <w:sz w:val="20"/>
        <w:szCs w:val="20"/>
      </w:rPr>
      <w:t>.202</w:t>
    </w:r>
    <w:r w:rsidR="00C01773">
      <w:rPr>
        <w:sz w:val="20"/>
        <w:szCs w:val="20"/>
      </w:rPr>
      <w:t>5</w:t>
    </w:r>
    <w:r w:rsidR="0084317A" w:rsidRPr="00D80135">
      <w:rPr>
        <w:sz w:val="20"/>
        <w:szCs w:val="20"/>
      </w:rPr>
      <w:br/>
    </w:r>
    <w:r w:rsidR="0084317A">
      <w:t>İSTANBUL KENT ÜNİVERSİTESİ</w:t>
    </w:r>
    <w:r w:rsidR="0084317A">
      <w:br/>
    </w:r>
    <w:r w:rsidR="00B71AFA">
      <w:t>3</w:t>
    </w:r>
    <w:r w:rsidR="009F01A9">
      <w:t>00</w:t>
    </w:r>
    <w:r w:rsidR="001F34EF">
      <w:t xml:space="preserve"> ADET </w:t>
    </w:r>
    <w:r w:rsidR="00F24C43">
      <w:t xml:space="preserve">İŞ İSTASYONU VE MONİTÖR </w:t>
    </w:r>
    <w:r w:rsidR="00924CD9">
      <w:t>TEKNİK ŞARTNAMESİ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118BE" w14:textId="77777777" w:rsidR="009F01A9" w:rsidRDefault="009F01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5706"/>
    <w:multiLevelType w:val="hybridMultilevel"/>
    <w:tmpl w:val="7A72DA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B522A"/>
    <w:multiLevelType w:val="multilevel"/>
    <w:tmpl w:val="F54884AE"/>
    <w:lvl w:ilvl="0">
      <w:start w:val="1"/>
      <w:numFmt w:val="upperLetter"/>
      <w:lvlText w:val="%1."/>
      <w:lvlJc w:val="left"/>
      <w:pPr>
        <w:ind w:left="360" w:hanging="360"/>
      </w:pPr>
      <w:rPr>
        <w:rFonts w:asciiTheme="majorHAnsi" w:eastAsiaTheme="majorEastAsia" w:hAnsiTheme="majorHAnsi" w:cstheme="majorBidi"/>
        <w:sz w:val="3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 w15:restartNumberingAfterBreak="0">
    <w:nsid w:val="14A11ED8"/>
    <w:multiLevelType w:val="multilevel"/>
    <w:tmpl w:val="B6D2349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C646675"/>
    <w:multiLevelType w:val="hybridMultilevel"/>
    <w:tmpl w:val="D012F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C009E9"/>
    <w:multiLevelType w:val="multilevel"/>
    <w:tmpl w:val="A3E4DA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0ED2765"/>
    <w:multiLevelType w:val="hybridMultilevel"/>
    <w:tmpl w:val="C96A7D12"/>
    <w:lvl w:ilvl="0" w:tplc="314696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C558C3"/>
    <w:multiLevelType w:val="hybridMultilevel"/>
    <w:tmpl w:val="45424EC4"/>
    <w:lvl w:ilvl="0" w:tplc="2F8804C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B4825"/>
    <w:multiLevelType w:val="hybridMultilevel"/>
    <w:tmpl w:val="E28CD9F0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F3384D"/>
    <w:multiLevelType w:val="hybridMultilevel"/>
    <w:tmpl w:val="CB9838C6"/>
    <w:lvl w:ilvl="0" w:tplc="041F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473732">
    <w:abstractNumId w:val="1"/>
  </w:num>
  <w:num w:numId="2" w16cid:durableId="939408794">
    <w:abstractNumId w:val="4"/>
  </w:num>
  <w:num w:numId="3" w16cid:durableId="1106923640">
    <w:abstractNumId w:val="7"/>
  </w:num>
  <w:num w:numId="4" w16cid:durableId="698090415">
    <w:abstractNumId w:val="8"/>
  </w:num>
  <w:num w:numId="5" w16cid:durableId="904493010">
    <w:abstractNumId w:val="5"/>
  </w:num>
  <w:num w:numId="6" w16cid:durableId="128979844">
    <w:abstractNumId w:val="3"/>
  </w:num>
  <w:num w:numId="7" w16cid:durableId="1851869765">
    <w:abstractNumId w:val="0"/>
  </w:num>
  <w:num w:numId="8" w16cid:durableId="1192450517">
    <w:abstractNumId w:val="6"/>
  </w:num>
  <w:num w:numId="9" w16cid:durableId="7345531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201"/>
    <w:rsid w:val="00002C5B"/>
    <w:rsid w:val="00006DBA"/>
    <w:rsid w:val="00006E6E"/>
    <w:rsid w:val="00010716"/>
    <w:rsid w:val="000128FD"/>
    <w:rsid w:val="00013682"/>
    <w:rsid w:val="00020184"/>
    <w:rsid w:val="000227E9"/>
    <w:rsid w:val="00054D02"/>
    <w:rsid w:val="00055ADA"/>
    <w:rsid w:val="000834AF"/>
    <w:rsid w:val="00083E11"/>
    <w:rsid w:val="0008433A"/>
    <w:rsid w:val="00091F16"/>
    <w:rsid w:val="0009629F"/>
    <w:rsid w:val="000A317C"/>
    <w:rsid w:val="000A4B21"/>
    <w:rsid w:val="000D2197"/>
    <w:rsid w:val="000E0747"/>
    <w:rsid w:val="000E133B"/>
    <w:rsid w:val="000E2E65"/>
    <w:rsid w:val="00104392"/>
    <w:rsid w:val="0012131A"/>
    <w:rsid w:val="00124179"/>
    <w:rsid w:val="00136081"/>
    <w:rsid w:val="0014418E"/>
    <w:rsid w:val="001566B8"/>
    <w:rsid w:val="00156B9E"/>
    <w:rsid w:val="00165C10"/>
    <w:rsid w:val="00165FCE"/>
    <w:rsid w:val="0016685D"/>
    <w:rsid w:val="00167029"/>
    <w:rsid w:val="00170941"/>
    <w:rsid w:val="001712F6"/>
    <w:rsid w:val="00173C9A"/>
    <w:rsid w:val="001811E9"/>
    <w:rsid w:val="00185B1F"/>
    <w:rsid w:val="001873BB"/>
    <w:rsid w:val="00192DF2"/>
    <w:rsid w:val="001B00A2"/>
    <w:rsid w:val="001C0707"/>
    <w:rsid w:val="001D4F6F"/>
    <w:rsid w:val="001E077C"/>
    <w:rsid w:val="001E0CC1"/>
    <w:rsid w:val="001E4491"/>
    <w:rsid w:val="001E6227"/>
    <w:rsid w:val="001F0ADD"/>
    <w:rsid w:val="001F34EF"/>
    <w:rsid w:val="001F3563"/>
    <w:rsid w:val="00216F36"/>
    <w:rsid w:val="00226583"/>
    <w:rsid w:val="00236485"/>
    <w:rsid w:val="00241EC4"/>
    <w:rsid w:val="002467CB"/>
    <w:rsid w:val="002473E3"/>
    <w:rsid w:val="00282E9E"/>
    <w:rsid w:val="0029024A"/>
    <w:rsid w:val="00291467"/>
    <w:rsid w:val="00291EAB"/>
    <w:rsid w:val="00295940"/>
    <w:rsid w:val="002A3061"/>
    <w:rsid w:val="002A3BDE"/>
    <w:rsid w:val="002B3458"/>
    <w:rsid w:val="002B5398"/>
    <w:rsid w:val="002B56B2"/>
    <w:rsid w:val="002B6BF1"/>
    <w:rsid w:val="002C1816"/>
    <w:rsid w:val="002D7E43"/>
    <w:rsid w:val="002E2201"/>
    <w:rsid w:val="002F10F9"/>
    <w:rsid w:val="002F7052"/>
    <w:rsid w:val="00307DE1"/>
    <w:rsid w:val="0031400C"/>
    <w:rsid w:val="003145C8"/>
    <w:rsid w:val="00316B1C"/>
    <w:rsid w:val="00325B5D"/>
    <w:rsid w:val="003268E3"/>
    <w:rsid w:val="0033501F"/>
    <w:rsid w:val="003374FD"/>
    <w:rsid w:val="003446F7"/>
    <w:rsid w:val="00345BEB"/>
    <w:rsid w:val="0034778A"/>
    <w:rsid w:val="0037474C"/>
    <w:rsid w:val="003876B6"/>
    <w:rsid w:val="00390E67"/>
    <w:rsid w:val="003A25F8"/>
    <w:rsid w:val="003A336F"/>
    <w:rsid w:val="003B1255"/>
    <w:rsid w:val="003B4608"/>
    <w:rsid w:val="003B59F6"/>
    <w:rsid w:val="003B74B3"/>
    <w:rsid w:val="003C1285"/>
    <w:rsid w:val="003C220B"/>
    <w:rsid w:val="003C729C"/>
    <w:rsid w:val="003C7F7B"/>
    <w:rsid w:val="003D4DD4"/>
    <w:rsid w:val="003D5217"/>
    <w:rsid w:val="003D6532"/>
    <w:rsid w:val="003E286E"/>
    <w:rsid w:val="003E4620"/>
    <w:rsid w:val="003E7711"/>
    <w:rsid w:val="00401A31"/>
    <w:rsid w:val="004130E7"/>
    <w:rsid w:val="00413702"/>
    <w:rsid w:val="0042744A"/>
    <w:rsid w:val="00433FA2"/>
    <w:rsid w:val="00435B20"/>
    <w:rsid w:val="00436E60"/>
    <w:rsid w:val="0046268E"/>
    <w:rsid w:val="004708AA"/>
    <w:rsid w:val="004A1866"/>
    <w:rsid w:val="004A48F1"/>
    <w:rsid w:val="004B3799"/>
    <w:rsid w:val="004C31BC"/>
    <w:rsid w:val="004C66B3"/>
    <w:rsid w:val="004C7FFC"/>
    <w:rsid w:val="004F7D91"/>
    <w:rsid w:val="0051303F"/>
    <w:rsid w:val="005155C8"/>
    <w:rsid w:val="00517749"/>
    <w:rsid w:val="005317A0"/>
    <w:rsid w:val="0053317C"/>
    <w:rsid w:val="005347DC"/>
    <w:rsid w:val="00536AD6"/>
    <w:rsid w:val="0055322C"/>
    <w:rsid w:val="005600B9"/>
    <w:rsid w:val="00560D11"/>
    <w:rsid w:val="005728B5"/>
    <w:rsid w:val="0057545C"/>
    <w:rsid w:val="00577A06"/>
    <w:rsid w:val="005915A3"/>
    <w:rsid w:val="00596B47"/>
    <w:rsid w:val="005A25A5"/>
    <w:rsid w:val="005A66A9"/>
    <w:rsid w:val="005B5892"/>
    <w:rsid w:val="005B636C"/>
    <w:rsid w:val="005C739C"/>
    <w:rsid w:val="005D3595"/>
    <w:rsid w:val="005D49B4"/>
    <w:rsid w:val="005D6E94"/>
    <w:rsid w:val="005E1D93"/>
    <w:rsid w:val="005E3DAC"/>
    <w:rsid w:val="005E7FC2"/>
    <w:rsid w:val="005F3E01"/>
    <w:rsid w:val="005F4541"/>
    <w:rsid w:val="005F6944"/>
    <w:rsid w:val="005F706C"/>
    <w:rsid w:val="00604BA9"/>
    <w:rsid w:val="00616C0F"/>
    <w:rsid w:val="00662846"/>
    <w:rsid w:val="0067286C"/>
    <w:rsid w:val="0067508A"/>
    <w:rsid w:val="00686BC1"/>
    <w:rsid w:val="00687D80"/>
    <w:rsid w:val="006A43BD"/>
    <w:rsid w:val="006C07F0"/>
    <w:rsid w:val="006C59F7"/>
    <w:rsid w:val="006C738E"/>
    <w:rsid w:val="006D2D32"/>
    <w:rsid w:val="006D3C8A"/>
    <w:rsid w:val="006D6EBB"/>
    <w:rsid w:val="006E0254"/>
    <w:rsid w:val="00711C8E"/>
    <w:rsid w:val="007318F5"/>
    <w:rsid w:val="007366BF"/>
    <w:rsid w:val="00736CB1"/>
    <w:rsid w:val="007502B3"/>
    <w:rsid w:val="0075188F"/>
    <w:rsid w:val="007579B0"/>
    <w:rsid w:val="00760CD3"/>
    <w:rsid w:val="007654E9"/>
    <w:rsid w:val="00772E50"/>
    <w:rsid w:val="00774E21"/>
    <w:rsid w:val="0078616B"/>
    <w:rsid w:val="007A5589"/>
    <w:rsid w:val="007A723D"/>
    <w:rsid w:val="007B5719"/>
    <w:rsid w:val="007C102A"/>
    <w:rsid w:val="007C2F91"/>
    <w:rsid w:val="007D077C"/>
    <w:rsid w:val="007D3741"/>
    <w:rsid w:val="007D78FC"/>
    <w:rsid w:val="007E4DDC"/>
    <w:rsid w:val="008018B8"/>
    <w:rsid w:val="0081569B"/>
    <w:rsid w:val="00821B71"/>
    <w:rsid w:val="00827244"/>
    <w:rsid w:val="0083391A"/>
    <w:rsid w:val="008341DE"/>
    <w:rsid w:val="008356FA"/>
    <w:rsid w:val="00837DF7"/>
    <w:rsid w:val="00842542"/>
    <w:rsid w:val="0084317A"/>
    <w:rsid w:val="00850EE7"/>
    <w:rsid w:val="008551B7"/>
    <w:rsid w:val="0086066B"/>
    <w:rsid w:val="00865FF9"/>
    <w:rsid w:val="00866547"/>
    <w:rsid w:val="00872010"/>
    <w:rsid w:val="00876998"/>
    <w:rsid w:val="0088273A"/>
    <w:rsid w:val="008846A2"/>
    <w:rsid w:val="008852BB"/>
    <w:rsid w:val="00887DDE"/>
    <w:rsid w:val="00894CA1"/>
    <w:rsid w:val="008C1E46"/>
    <w:rsid w:val="008C3363"/>
    <w:rsid w:val="008D4DF4"/>
    <w:rsid w:val="008F3CFA"/>
    <w:rsid w:val="008F7A78"/>
    <w:rsid w:val="00903CD4"/>
    <w:rsid w:val="00904982"/>
    <w:rsid w:val="00907C17"/>
    <w:rsid w:val="00924CD9"/>
    <w:rsid w:val="0093214C"/>
    <w:rsid w:val="009337E1"/>
    <w:rsid w:val="00934667"/>
    <w:rsid w:val="009370AC"/>
    <w:rsid w:val="00957A23"/>
    <w:rsid w:val="00971D54"/>
    <w:rsid w:val="009757C8"/>
    <w:rsid w:val="00975B90"/>
    <w:rsid w:val="00976C97"/>
    <w:rsid w:val="00976CDB"/>
    <w:rsid w:val="00983C37"/>
    <w:rsid w:val="009840AE"/>
    <w:rsid w:val="009936E9"/>
    <w:rsid w:val="009945EA"/>
    <w:rsid w:val="0099489A"/>
    <w:rsid w:val="00996E71"/>
    <w:rsid w:val="009A2046"/>
    <w:rsid w:val="009A2DCA"/>
    <w:rsid w:val="009A46C8"/>
    <w:rsid w:val="009A5E83"/>
    <w:rsid w:val="009B2FCD"/>
    <w:rsid w:val="009C176E"/>
    <w:rsid w:val="009C3926"/>
    <w:rsid w:val="009C4705"/>
    <w:rsid w:val="009C4E64"/>
    <w:rsid w:val="009C62CF"/>
    <w:rsid w:val="009C6F9A"/>
    <w:rsid w:val="009D3221"/>
    <w:rsid w:val="009F01A9"/>
    <w:rsid w:val="009F26CD"/>
    <w:rsid w:val="009F29F7"/>
    <w:rsid w:val="00A01C67"/>
    <w:rsid w:val="00A12039"/>
    <w:rsid w:val="00A25FF5"/>
    <w:rsid w:val="00A32186"/>
    <w:rsid w:val="00A50654"/>
    <w:rsid w:val="00A50FFC"/>
    <w:rsid w:val="00A656DB"/>
    <w:rsid w:val="00A65B5E"/>
    <w:rsid w:val="00A71833"/>
    <w:rsid w:val="00A8123F"/>
    <w:rsid w:val="00A961E5"/>
    <w:rsid w:val="00AA33D6"/>
    <w:rsid w:val="00AA7D31"/>
    <w:rsid w:val="00AB1971"/>
    <w:rsid w:val="00AB30A9"/>
    <w:rsid w:val="00AB3841"/>
    <w:rsid w:val="00AB7C89"/>
    <w:rsid w:val="00AB7DF5"/>
    <w:rsid w:val="00AC1491"/>
    <w:rsid w:val="00AC24C1"/>
    <w:rsid w:val="00AC651F"/>
    <w:rsid w:val="00AD311E"/>
    <w:rsid w:val="00AE4C30"/>
    <w:rsid w:val="00AE7031"/>
    <w:rsid w:val="00AF0253"/>
    <w:rsid w:val="00AF1E94"/>
    <w:rsid w:val="00AF4D3D"/>
    <w:rsid w:val="00AF6D1E"/>
    <w:rsid w:val="00B04A56"/>
    <w:rsid w:val="00B071AF"/>
    <w:rsid w:val="00B2162F"/>
    <w:rsid w:val="00B44640"/>
    <w:rsid w:val="00B71AFA"/>
    <w:rsid w:val="00B80982"/>
    <w:rsid w:val="00B85250"/>
    <w:rsid w:val="00BB2A2F"/>
    <w:rsid w:val="00BB3ADA"/>
    <w:rsid w:val="00BB45E6"/>
    <w:rsid w:val="00BB6D0B"/>
    <w:rsid w:val="00BC35B8"/>
    <w:rsid w:val="00BC406A"/>
    <w:rsid w:val="00BC616F"/>
    <w:rsid w:val="00BD253D"/>
    <w:rsid w:val="00BD377E"/>
    <w:rsid w:val="00BD6009"/>
    <w:rsid w:val="00BE2655"/>
    <w:rsid w:val="00BE32BA"/>
    <w:rsid w:val="00BE4023"/>
    <w:rsid w:val="00C01773"/>
    <w:rsid w:val="00C026C9"/>
    <w:rsid w:val="00C127B1"/>
    <w:rsid w:val="00C31507"/>
    <w:rsid w:val="00C33AF0"/>
    <w:rsid w:val="00C55C5C"/>
    <w:rsid w:val="00C57324"/>
    <w:rsid w:val="00C605D8"/>
    <w:rsid w:val="00C6271D"/>
    <w:rsid w:val="00C62874"/>
    <w:rsid w:val="00C84C58"/>
    <w:rsid w:val="00C90EF4"/>
    <w:rsid w:val="00CA02DC"/>
    <w:rsid w:val="00CA12EC"/>
    <w:rsid w:val="00CA4BF7"/>
    <w:rsid w:val="00CA7231"/>
    <w:rsid w:val="00CB30B7"/>
    <w:rsid w:val="00CF15DC"/>
    <w:rsid w:val="00CF3681"/>
    <w:rsid w:val="00D065BA"/>
    <w:rsid w:val="00D107AC"/>
    <w:rsid w:val="00D136E2"/>
    <w:rsid w:val="00D32614"/>
    <w:rsid w:val="00D351E7"/>
    <w:rsid w:val="00D4219E"/>
    <w:rsid w:val="00D57645"/>
    <w:rsid w:val="00D7768F"/>
    <w:rsid w:val="00D80135"/>
    <w:rsid w:val="00D80E03"/>
    <w:rsid w:val="00D93D22"/>
    <w:rsid w:val="00D97962"/>
    <w:rsid w:val="00DB1084"/>
    <w:rsid w:val="00DB53A1"/>
    <w:rsid w:val="00DB608F"/>
    <w:rsid w:val="00DC6659"/>
    <w:rsid w:val="00DC6F21"/>
    <w:rsid w:val="00DC779E"/>
    <w:rsid w:val="00E000D2"/>
    <w:rsid w:val="00E02C62"/>
    <w:rsid w:val="00E038EA"/>
    <w:rsid w:val="00E04DFF"/>
    <w:rsid w:val="00E146E5"/>
    <w:rsid w:val="00E27F7B"/>
    <w:rsid w:val="00E31912"/>
    <w:rsid w:val="00E31A94"/>
    <w:rsid w:val="00E33AB6"/>
    <w:rsid w:val="00E4329D"/>
    <w:rsid w:val="00E5115A"/>
    <w:rsid w:val="00E538D1"/>
    <w:rsid w:val="00E63724"/>
    <w:rsid w:val="00E66A16"/>
    <w:rsid w:val="00E82C2F"/>
    <w:rsid w:val="00E976A8"/>
    <w:rsid w:val="00EC3C22"/>
    <w:rsid w:val="00EC496D"/>
    <w:rsid w:val="00EC63C6"/>
    <w:rsid w:val="00ED5CAA"/>
    <w:rsid w:val="00F004A0"/>
    <w:rsid w:val="00F117A5"/>
    <w:rsid w:val="00F240FA"/>
    <w:rsid w:val="00F24C43"/>
    <w:rsid w:val="00F36FF5"/>
    <w:rsid w:val="00F41EBB"/>
    <w:rsid w:val="00F475D0"/>
    <w:rsid w:val="00F478BE"/>
    <w:rsid w:val="00F5585F"/>
    <w:rsid w:val="00F820AD"/>
    <w:rsid w:val="00F91926"/>
    <w:rsid w:val="00F93135"/>
    <w:rsid w:val="00F95D42"/>
    <w:rsid w:val="00F96CD4"/>
    <w:rsid w:val="00FA1D7C"/>
    <w:rsid w:val="00FB031F"/>
    <w:rsid w:val="00FB2CB8"/>
    <w:rsid w:val="00FE0D81"/>
    <w:rsid w:val="00FE3641"/>
    <w:rsid w:val="00FE72C1"/>
    <w:rsid w:val="00FF2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0BA1349"/>
  <w15:chartTrackingRefBased/>
  <w15:docId w15:val="{8A60751B-9E22-4A15-9BD0-09478774D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BF7"/>
  </w:style>
  <w:style w:type="paragraph" w:styleId="Heading1">
    <w:name w:val="heading 1"/>
    <w:basedOn w:val="Normal"/>
    <w:next w:val="Normal"/>
    <w:link w:val="Heading1Char"/>
    <w:uiPriority w:val="9"/>
    <w:qFormat/>
    <w:rsid w:val="002E22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22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Erzurum1,lp1,harf,Num Bullet 1,Bullet Number,Colorful List - Accent 11"/>
    <w:basedOn w:val="Normal"/>
    <w:link w:val="ListParagraphChar"/>
    <w:uiPriority w:val="34"/>
    <w:qFormat/>
    <w:rsid w:val="002E2201"/>
    <w:pPr>
      <w:spacing w:after="200" w:line="276" w:lineRule="auto"/>
      <w:ind w:left="708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Erzurum1 Char,lp1 Char,harf Char,Num Bullet 1 Char,Bullet Number Char,Colorful List - Accent 11 Char"/>
    <w:link w:val="ListParagraph"/>
    <w:uiPriority w:val="34"/>
    <w:qFormat/>
    <w:rsid w:val="002E2201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43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17A"/>
  </w:style>
  <w:style w:type="paragraph" w:styleId="Footer">
    <w:name w:val="footer"/>
    <w:basedOn w:val="Normal"/>
    <w:link w:val="FooterChar"/>
    <w:uiPriority w:val="99"/>
    <w:unhideWhenUsed/>
    <w:rsid w:val="00843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17A"/>
  </w:style>
  <w:style w:type="table" w:styleId="TableGrid">
    <w:name w:val="Table Grid"/>
    <w:basedOn w:val="TableNormal"/>
    <w:uiPriority w:val="39"/>
    <w:rsid w:val="00CA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adonly-wrapper">
    <w:name w:val="readonly-wrapper"/>
    <w:basedOn w:val="DefaultParagraphFont"/>
    <w:rsid w:val="002B34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7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0A6DEE067DE87641BE0B4EFD3F579944" ma:contentTypeVersion="13" ma:contentTypeDescription="Yeni belge oluşturun." ma:contentTypeScope="" ma:versionID="c2cdb95dae84c88819457ec42e13133c">
  <xsd:schema xmlns:xsd="http://www.w3.org/2001/XMLSchema" xmlns:xs="http://www.w3.org/2001/XMLSchema" xmlns:p="http://schemas.microsoft.com/office/2006/metadata/properties" xmlns:ns3="6c1f4ccd-353c-4218-9c2a-2630dedbfcf5" xmlns:ns4="d783569f-aefd-4cc6-8b0c-6fa5b9fd0fa9" targetNamespace="http://schemas.microsoft.com/office/2006/metadata/properties" ma:root="true" ma:fieldsID="5b0eb569d418c4a22fba92258c6430c7" ns3:_="" ns4:_="">
    <xsd:import namespace="6c1f4ccd-353c-4218-9c2a-2630dedbfcf5"/>
    <xsd:import namespace="d783569f-aefd-4cc6-8b0c-6fa5b9fd0f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f4ccd-353c-4218-9c2a-2630dedbfc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3569f-aefd-4cc6-8b0c-6fa5b9fd0fa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İpucu Paylaşımı Karması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48705B-A1FF-4DBA-8842-3A5BA0AF36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29F523-6725-4C20-833B-A372AB2643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25D14-5714-45A8-8ACE-CEBCB3C24C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5338BF-EFC3-4BE0-930B-215D26117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1f4ccd-353c-4218-9c2a-2630dedbfcf5"/>
    <ds:schemaRef ds:uri="d783569f-aefd-4cc6-8b0c-6fa5b9fd0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Istanbul Kent Universitesi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çağatay</dc:creator>
  <cp:keywords/>
  <dc:description/>
  <cp:lastModifiedBy>Ferdi ŞAHİNDURAN</cp:lastModifiedBy>
  <cp:revision>36</cp:revision>
  <cp:lastPrinted>2021-06-11T07:34:00Z</cp:lastPrinted>
  <dcterms:created xsi:type="dcterms:W3CDTF">2025-08-06T10:10:00Z</dcterms:created>
  <dcterms:modified xsi:type="dcterms:W3CDTF">2025-08-06T13:04:00Z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0x0101000A6DEE067DE87641BE0B4EFD3F579944</vt:lpwstr>
  </property>
</Properties>
</file>